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598" w:rsidRPr="00B73598" w:rsidRDefault="00B73598" w:rsidP="00B73598">
      <w:pPr>
        <w:spacing w:after="0" w:line="240" w:lineRule="auto"/>
        <w:jc w:val="center"/>
        <w:outlineLvl w:val="0"/>
        <w:rPr>
          <w:rFonts w:ascii="Times New Roman" w:eastAsia="Times New Roman" w:hAnsi="Times New Roman" w:cs="Times New Roman"/>
          <w:b/>
          <w:color w:val="373737"/>
          <w:kern w:val="36"/>
          <w:sz w:val="24"/>
          <w:szCs w:val="24"/>
          <w:lang w:eastAsia="ru-RU"/>
        </w:rPr>
      </w:pPr>
      <w:r w:rsidRPr="00B73598">
        <w:rPr>
          <w:rFonts w:ascii="Times New Roman" w:eastAsia="Times New Roman" w:hAnsi="Times New Roman" w:cs="Times New Roman"/>
          <w:b/>
          <w:color w:val="373737"/>
          <w:kern w:val="36"/>
          <w:sz w:val="24"/>
          <w:szCs w:val="24"/>
          <w:lang w:eastAsia="ru-RU"/>
        </w:rPr>
        <w:t>Федеральный закон Российской Федерации от 6 марта 2006 г. N 35-ФЗ</w:t>
      </w:r>
    </w:p>
    <w:p w:rsidR="00B73598" w:rsidRPr="00B73598" w:rsidRDefault="00B73598" w:rsidP="00B73598">
      <w:pPr>
        <w:spacing w:after="0" w:line="240" w:lineRule="auto"/>
        <w:jc w:val="center"/>
        <w:outlineLvl w:val="1"/>
        <w:rPr>
          <w:rFonts w:ascii="Times New Roman" w:eastAsia="Times New Roman" w:hAnsi="Times New Roman" w:cs="Times New Roman"/>
          <w:b/>
          <w:color w:val="373737"/>
          <w:sz w:val="24"/>
          <w:szCs w:val="24"/>
          <w:lang w:eastAsia="ru-RU"/>
        </w:rPr>
      </w:pPr>
      <w:r w:rsidRPr="00B73598">
        <w:rPr>
          <w:rFonts w:ascii="Times New Roman" w:eastAsia="Times New Roman" w:hAnsi="Times New Roman" w:cs="Times New Roman"/>
          <w:b/>
          <w:color w:val="373737"/>
          <w:sz w:val="24"/>
          <w:szCs w:val="24"/>
          <w:lang w:eastAsia="ru-RU"/>
        </w:rPr>
        <w:t>О противодействии терроризму </w:t>
      </w:r>
      <w:hyperlink r:id="rId4" w:anchor="comments" w:history="1">
        <w:r w:rsidRPr="00B73598">
          <w:rPr>
            <w:rFonts w:ascii="Times New Roman" w:eastAsia="Times New Roman" w:hAnsi="Times New Roman" w:cs="Times New Roman"/>
            <w:b/>
            <w:color w:val="FFFFFF"/>
            <w:sz w:val="24"/>
            <w:szCs w:val="24"/>
            <w:lang w:eastAsia="ru-RU"/>
          </w:rPr>
          <w:t>0</w:t>
        </w:r>
      </w:hyperlink>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proofErr w:type="gramStart"/>
      <w:r w:rsidRPr="00B73598">
        <w:rPr>
          <w:rFonts w:ascii="Times New Roman" w:eastAsia="Times New Roman" w:hAnsi="Times New Roman" w:cs="Times New Roman"/>
          <w:b/>
          <w:bCs/>
          <w:color w:val="373737"/>
          <w:sz w:val="24"/>
          <w:szCs w:val="24"/>
          <w:lang w:eastAsia="ru-RU"/>
        </w:rPr>
        <w:t>Принят</w:t>
      </w:r>
      <w:proofErr w:type="gramEnd"/>
      <w:r w:rsidRPr="00B73598">
        <w:rPr>
          <w:rFonts w:ascii="Times New Roman" w:eastAsia="Times New Roman" w:hAnsi="Times New Roman" w:cs="Times New Roman"/>
          <w:b/>
          <w:bCs/>
          <w:color w:val="373737"/>
          <w:sz w:val="24"/>
          <w:szCs w:val="24"/>
          <w:lang w:eastAsia="ru-RU"/>
        </w:rPr>
        <w:t xml:space="preserve"> Государственной Думой 26 февраля 2006 года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proofErr w:type="gramStart"/>
      <w:r w:rsidRPr="00B73598">
        <w:rPr>
          <w:rFonts w:ascii="Times New Roman" w:eastAsia="Times New Roman" w:hAnsi="Times New Roman" w:cs="Times New Roman"/>
          <w:b/>
          <w:bCs/>
          <w:color w:val="373737"/>
          <w:sz w:val="24"/>
          <w:szCs w:val="24"/>
          <w:lang w:eastAsia="ru-RU"/>
        </w:rPr>
        <w:t>Одобрен</w:t>
      </w:r>
      <w:proofErr w:type="gramEnd"/>
      <w:r w:rsidRPr="00B73598">
        <w:rPr>
          <w:rFonts w:ascii="Times New Roman" w:eastAsia="Times New Roman" w:hAnsi="Times New Roman" w:cs="Times New Roman"/>
          <w:b/>
          <w:bCs/>
          <w:color w:val="373737"/>
          <w:sz w:val="24"/>
          <w:szCs w:val="24"/>
          <w:lang w:eastAsia="ru-RU"/>
        </w:rPr>
        <w:t xml:space="preserve"> Советом Федерации 1 марта 2006 года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 </w:t>
      </w:r>
      <w:r w:rsidRPr="00B73598">
        <w:rPr>
          <w:rFonts w:ascii="Times New Roman" w:eastAsia="Times New Roman" w:hAnsi="Times New Roman" w:cs="Times New Roman"/>
          <w:b/>
          <w:bCs/>
          <w:color w:val="373737"/>
          <w:sz w:val="24"/>
          <w:szCs w:val="24"/>
          <w:lang w:eastAsia="ru-RU"/>
        </w:rPr>
        <w:t>Правовая основа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proofErr w:type="gramStart"/>
      <w:r w:rsidRPr="00B73598">
        <w:rPr>
          <w:rFonts w:ascii="Times New Roman" w:eastAsia="Times New Roman" w:hAnsi="Times New Roman" w:cs="Times New Roman"/>
          <w:color w:val="373737"/>
          <w:sz w:val="24"/>
          <w:szCs w:val="24"/>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 </w:t>
      </w:r>
      <w:r w:rsidRPr="00B73598">
        <w:rPr>
          <w:rFonts w:ascii="Times New Roman" w:eastAsia="Times New Roman" w:hAnsi="Times New Roman" w:cs="Times New Roman"/>
          <w:b/>
          <w:bCs/>
          <w:color w:val="373737"/>
          <w:sz w:val="24"/>
          <w:szCs w:val="24"/>
          <w:lang w:eastAsia="ru-RU"/>
        </w:rPr>
        <w:t>Основные принципы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Противодействие терроризму в Российской Федерации основывается на следующих основных принципах:</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обеспечение и защита основных прав и свобод человека и гражданина;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законность;</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приоритет защиты прав и законных интересов лиц, подвергающихся террористической опасности;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неотвратимость наказания за осуществление террористической деятельности;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7) приоритет мер предупреждения терроризма;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8) единоначалие в руководстве привлекаемыми силами и средствами при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контртеррористических</w:t>
      </w:r>
      <w:proofErr w:type="spellEnd"/>
      <w:r w:rsidRPr="00B73598">
        <w:rPr>
          <w:rFonts w:ascii="Times New Roman" w:eastAsia="Times New Roman" w:hAnsi="Times New Roman" w:cs="Times New Roman"/>
          <w:color w:val="373737"/>
          <w:sz w:val="24"/>
          <w:szCs w:val="24"/>
          <w:lang w:eastAsia="ru-RU"/>
        </w:rPr>
        <w:t xml:space="preserve"> операций;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9) сочетание гласных и негласных методов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11) недопустимость политических уступок террористам;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12) минимизация и (или) ликвидация последствий проявлений терроризма;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13) соразмерность мер противодействия терроризму степени террористической опасности.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3. </w:t>
      </w:r>
      <w:r w:rsidRPr="00B73598">
        <w:rPr>
          <w:rFonts w:ascii="Times New Roman" w:eastAsia="Times New Roman" w:hAnsi="Times New Roman" w:cs="Times New Roman"/>
          <w:b/>
          <w:bCs/>
          <w:color w:val="373737"/>
          <w:sz w:val="24"/>
          <w:szCs w:val="24"/>
          <w:lang w:eastAsia="ru-RU"/>
        </w:rPr>
        <w:t>Основные понятия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В настоящем Федеральном законе используются следующие основные понятия: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террористическая деятельность - деятельность, включающая в себя: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а) организацию, планирование, подготовку, финансирование и реализацию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б) подстрекательство к террористическому акту;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г) вербовку, вооружение, обучение и использование террористов;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proofErr w:type="spellStart"/>
      <w:r w:rsidRPr="00B73598">
        <w:rPr>
          <w:rFonts w:ascii="Times New Roman" w:eastAsia="Times New Roman" w:hAnsi="Times New Roman" w:cs="Times New Roman"/>
          <w:color w:val="373737"/>
          <w:sz w:val="24"/>
          <w:szCs w:val="24"/>
          <w:lang w:eastAsia="ru-RU"/>
        </w:rPr>
        <w:t>д</w:t>
      </w:r>
      <w:proofErr w:type="spellEnd"/>
      <w:r w:rsidRPr="00B73598">
        <w:rPr>
          <w:rFonts w:ascii="Times New Roman" w:eastAsia="Times New Roman" w:hAnsi="Times New Roman" w:cs="Times New Roman"/>
          <w:color w:val="373737"/>
          <w:sz w:val="24"/>
          <w:szCs w:val="24"/>
          <w:lang w:eastAsia="ru-RU"/>
        </w:rPr>
        <w:t>) информационное или иное пособничество в планировании, подготовке или реализации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lastRenderedPageBreak/>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proofErr w:type="gramStart"/>
      <w:r w:rsidRPr="00B73598">
        <w:rPr>
          <w:rFonts w:ascii="Times New Roman" w:eastAsia="Times New Roman" w:hAnsi="Times New Roman" w:cs="Times New Roman"/>
          <w:color w:val="373737"/>
          <w:sz w:val="24"/>
          <w:szCs w:val="24"/>
          <w:lang w:eastAsia="ru-RU"/>
        </w:rPr>
        <w:t>3) 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w:t>
      </w:r>
      <w:proofErr w:type="gramEnd"/>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4) противодействие терроризму - деятельность органов государственной власти и органов местного самоуправления </w:t>
      </w:r>
      <w:proofErr w:type="gramStart"/>
      <w:r w:rsidRPr="00B73598">
        <w:rPr>
          <w:rFonts w:ascii="Times New Roman" w:eastAsia="Times New Roman" w:hAnsi="Times New Roman" w:cs="Times New Roman"/>
          <w:color w:val="373737"/>
          <w:sz w:val="24"/>
          <w:szCs w:val="24"/>
          <w:lang w:eastAsia="ru-RU"/>
        </w:rPr>
        <w:t>по</w:t>
      </w:r>
      <w:proofErr w:type="gramEnd"/>
      <w:r w:rsidRPr="00B73598">
        <w:rPr>
          <w:rFonts w:ascii="Times New Roman" w:eastAsia="Times New Roman" w:hAnsi="Times New Roman" w:cs="Times New Roman"/>
          <w:color w:val="373737"/>
          <w:sz w:val="24"/>
          <w:szCs w:val="24"/>
          <w:lang w:eastAsia="ru-RU"/>
        </w:rPr>
        <w:t>:</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б) выявлению, предупреждению, пресечению, раскрытию и расследованию террористического акта (борьба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в) минимизации и (или) ликвидации последствий проявлений терроризма;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5) </w:t>
      </w:r>
      <w:proofErr w:type="spellStart"/>
      <w:r w:rsidRPr="00B73598">
        <w:rPr>
          <w:rFonts w:ascii="Times New Roman" w:eastAsia="Times New Roman" w:hAnsi="Times New Roman" w:cs="Times New Roman"/>
          <w:color w:val="373737"/>
          <w:sz w:val="24"/>
          <w:szCs w:val="24"/>
          <w:lang w:eastAsia="ru-RU"/>
        </w:rPr>
        <w:t>контртеррористическая</w:t>
      </w:r>
      <w:proofErr w:type="spellEnd"/>
      <w:r w:rsidRPr="00B73598">
        <w:rPr>
          <w:rFonts w:ascii="Times New Roman" w:eastAsia="Times New Roman" w:hAnsi="Times New Roman" w:cs="Times New Roman"/>
          <w:color w:val="373737"/>
          <w:sz w:val="24"/>
          <w:szCs w:val="24"/>
          <w:lang w:eastAsia="ru-RU"/>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4. </w:t>
      </w:r>
      <w:r w:rsidRPr="00B73598">
        <w:rPr>
          <w:rFonts w:ascii="Times New Roman" w:eastAsia="Times New Roman" w:hAnsi="Times New Roman" w:cs="Times New Roman"/>
          <w:b/>
          <w:bCs/>
          <w:color w:val="373737"/>
          <w:sz w:val="24"/>
          <w:szCs w:val="24"/>
          <w:lang w:eastAsia="ru-RU"/>
        </w:rPr>
        <w:t>Международное сотрудничество Российской Федерации в области борьбы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5. </w:t>
      </w:r>
      <w:r w:rsidRPr="00B73598">
        <w:rPr>
          <w:rFonts w:ascii="Times New Roman" w:eastAsia="Times New Roman" w:hAnsi="Times New Roman" w:cs="Times New Roman"/>
          <w:b/>
          <w:bCs/>
          <w:color w:val="373737"/>
          <w:sz w:val="24"/>
          <w:szCs w:val="24"/>
          <w:lang w:eastAsia="ru-RU"/>
        </w:rPr>
        <w:t>Организационные основы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Президент Российской Федерации определяет:</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основные направления государственной политики в области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компетенцию федеральных органов исполнительной власти, руководство деятельностью которых он осуществляет, по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Правительство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w:t>
      </w:r>
      <w:r w:rsidRPr="00B73598">
        <w:rPr>
          <w:rFonts w:ascii="Times New Roman" w:eastAsia="Times New Roman" w:hAnsi="Times New Roman" w:cs="Times New Roman"/>
          <w:color w:val="373737"/>
          <w:sz w:val="24"/>
          <w:szCs w:val="24"/>
          <w:lang w:eastAsia="ru-RU"/>
        </w:rPr>
        <w:lastRenderedPageBreak/>
        <w:t>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6. </w:t>
      </w:r>
      <w:r w:rsidRPr="00B73598">
        <w:rPr>
          <w:rFonts w:ascii="Times New Roman" w:eastAsia="Times New Roman" w:hAnsi="Times New Roman" w:cs="Times New Roman"/>
          <w:b/>
          <w:bCs/>
          <w:color w:val="373737"/>
          <w:sz w:val="24"/>
          <w:szCs w:val="24"/>
          <w:lang w:eastAsia="ru-RU"/>
        </w:rPr>
        <w:t>Применение Вооруженных Сил Российской Федерации в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В борьбе с терроризмом Вооруженные Силы Российской Федерации могут применяться </w:t>
      </w:r>
      <w:proofErr w:type="gramStart"/>
      <w:r w:rsidRPr="00B73598">
        <w:rPr>
          <w:rFonts w:ascii="Times New Roman" w:eastAsia="Times New Roman" w:hAnsi="Times New Roman" w:cs="Times New Roman"/>
          <w:color w:val="373737"/>
          <w:sz w:val="24"/>
          <w:szCs w:val="24"/>
          <w:lang w:eastAsia="ru-RU"/>
        </w:rPr>
        <w:t>для</w:t>
      </w:r>
      <w:proofErr w:type="gramEnd"/>
      <w:r w:rsidRPr="00B73598">
        <w:rPr>
          <w:rFonts w:ascii="Times New Roman" w:eastAsia="Times New Roman" w:hAnsi="Times New Roman" w:cs="Times New Roman"/>
          <w:color w:val="373737"/>
          <w:sz w:val="24"/>
          <w:szCs w:val="24"/>
          <w:lang w:eastAsia="ru-RU"/>
        </w:rPr>
        <w:t>:</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3) участия в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 порядке, предусмотренном настоящим Федеральным законом;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пресечения международной террористической деятельности за пределами территории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7. </w:t>
      </w:r>
      <w:r w:rsidRPr="00B73598">
        <w:rPr>
          <w:rFonts w:ascii="Times New Roman" w:eastAsia="Times New Roman" w:hAnsi="Times New Roman" w:cs="Times New Roman"/>
          <w:b/>
          <w:bCs/>
          <w:color w:val="373737"/>
          <w:sz w:val="24"/>
          <w:szCs w:val="24"/>
          <w:lang w:eastAsia="ru-RU"/>
        </w:rPr>
        <w:t>Пресечение террористических актов в воздушной среде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w:t>
      </w:r>
      <w:proofErr w:type="gramStart"/>
      <w:r w:rsidRPr="00B73598">
        <w:rPr>
          <w:rFonts w:ascii="Times New Roman" w:eastAsia="Times New Roman" w:hAnsi="Times New Roman" w:cs="Times New Roman"/>
          <w:color w:val="373737"/>
          <w:sz w:val="24"/>
          <w:szCs w:val="24"/>
          <w:lang w:eastAsia="ru-RU"/>
        </w:rPr>
        <w:t>Федерации</w:t>
      </w:r>
      <w:proofErr w:type="gramEnd"/>
      <w:r w:rsidRPr="00B73598">
        <w:rPr>
          <w:rFonts w:ascii="Times New Roman" w:eastAsia="Times New Roman" w:hAnsi="Times New Roman" w:cs="Times New Roman"/>
          <w:color w:val="373737"/>
          <w:sz w:val="24"/>
          <w:szCs w:val="24"/>
          <w:lang w:eastAsia="ru-RU"/>
        </w:rPr>
        <w:t xml:space="preserve">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w:t>
      </w:r>
      <w:proofErr w:type="gramStart"/>
      <w:r w:rsidRPr="00B73598">
        <w:rPr>
          <w:rFonts w:ascii="Times New Roman" w:eastAsia="Times New Roman" w:hAnsi="Times New Roman" w:cs="Times New Roman"/>
          <w:color w:val="373737"/>
          <w:sz w:val="24"/>
          <w:szCs w:val="24"/>
          <w:lang w:eastAsia="ru-RU"/>
        </w:rPr>
        <w:t>людей</w:t>
      </w:r>
      <w:proofErr w:type="gramEnd"/>
      <w:r w:rsidRPr="00B73598">
        <w:rPr>
          <w:rFonts w:ascii="Times New Roman" w:eastAsia="Times New Roman" w:hAnsi="Times New Roman" w:cs="Times New Roman"/>
          <w:color w:val="373737"/>
          <w:sz w:val="24"/>
          <w:szCs w:val="24"/>
          <w:lang w:eastAsia="ru-RU"/>
        </w:rPr>
        <w:t xml:space="preserve">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w:t>
      </w:r>
      <w:proofErr w:type="gramStart"/>
      <w:r w:rsidRPr="00B73598">
        <w:rPr>
          <w:rFonts w:ascii="Times New Roman" w:eastAsia="Times New Roman" w:hAnsi="Times New Roman" w:cs="Times New Roman"/>
          <w:color w:val="373737"/>
          <w:sz w:val="24"/>
          <w:szCs w:val="24"/>
          <w:lang w:eastAsia="ru-RU"/>
        </w:rPr>
        <w:t>людей</w:t>
      </w:r>
      <w:proofErr w:type="gramEnd"/>
      <w:r w:rsidRPr="00B73598">
        <w:rPr>
          <w:rFonts w:ascii="Times New Roman" w:eastAsia="Times New Roman" w:hAnsi="Times New Roman" w:cs="Times New Roman"/>
          <w:color w:val="373737"/>
          <w:sz w:val="24"/>
          <w:szCs w:val="24"/>
          <w:lang w:eastAsia="ru-RU"/>
        </w:rPr>
        <w:t xml:space="preserve">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8. </w:t>
      </w:r>
      <w:r w:rsidRPr="00B73598">
        <w:rPr>
          <w:rFonts w:ascii="Times New Roman" w:eastAsia="Times New Roman" w:hAnsi="Times New Roman" w:cs="Times New Roman"/>
          <w:b/>
          <w:bCs/>
          <w:color w:val="373737"/>
          <w:sz w:val="24"/>
          <w:szCs w:val="24"/>
          <w:lang w:eastAsia="ru-RU"/>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 </w:t>
      </w:r>
      <w:proofErr w:type="gramStart"/>
      <w:r w:rsidRPr="00B73598">
        <w:rPr>
          <w:rFonts w:ascii="Times New Roman" w:eastAsia="Times New Roman" w:hAnsi="Times New Roman" w:cs="Times New Roman"/>
          <w:color w:val="373737"/>
          <w:sz w:val="24"/>
          <w:szCs w:val="24"/>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В случае</w:t>
      </w:r>
      <w:proofErr w:type="gramStart"/>
      <w:r w:rsidRPr="00B73598">
        <w:rPr>
          <w:rFonts w:ascii="Times New Roman" w:eastAsia="Times New Roman" w:hAnsi="Times New Roman" w:cs="Times New Roman"/>
          <w:color w:val="373737"/>
          <w:sz w:val="24"/>
          <w:szCs w:val="24"/>
          <w:lang w:eastAsia="ru-RU"/>
        </w:rPr>
        <w:t>,</w:t>
      </w:r>
      <w:proofErr w:type="gramEnd"/>
      <w:r w:rsidRPr="00B73598">
        <w:rPr>
          <w:rFonts w:ascii="Times New Roman" w:eastAsia="Times New Roman" w:hAnsi="Times New Roman" w:cs="Times New Roman"/>
          <w:color w:val="373737"/>
          <w:sz w:val="24"/>
          <w:szCs w:val="24"/>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w:t>
      </w:r>
      <w:r w:rsidRPr="00B73598">
        <w:rPr>
          <w:rFonts w:ascii="Times New Roman" w:eastAsia="Times New Roman" w:hAnsi="Times New Roman" w:cs="Times New Roman"/>
          <w:color w:val="373737"/>
          <w:sz w:val="24"/>
          <w:szCs w:val="24"/>
          <w:lang w:eastAsia="ru-RU"/>
        </w:rPr>
        <w:lastRenderedPageBreak/>
        <w:t xml:space="preserve">остановки, и существует реальная опасность гибели </w:t>
      </w:r>
      <w:proofErr w:type="gramStart"/>
      <w:r w:rsidRPr="00B73598">
        <w:rPr>
          <w:rFonts w:ascii="Times New Roman" w:eastAsia="Times New Roman" w:hAnsi="Times New Roman" w:cs="Times New Roman"/>
          <w:color w:val="373737"/>
          <w:sz w:val="24"/>
          <w:szCs w:val="24"/>
          <w:lang w:eastAsia="ru-RU"/>
        </w:rPr>
        <w:t>людей</w:t>
      </w:r>
      <w:proofErr w:type="gramEnd"/>
      <w:r w:rsidRPr="00B73598">
        <w:rPr>
          <w:rFonts w:ascii="Times New Roman" w:eastAsia="Times New Roman" w:hAnsi="Times New Roman" w:cs="Times New Roman"/>
          <w:color w:val="373737"/>
          <w:sz w:val="24"/>
          <w:szCs w:val="24"/>
          <w:lang w:eastAsia="ru-RU"/>
        </w:rPr>
        <w:t xml:space="preserve">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9. </w:t>
      </w:r>
      <w:r w:rsidRPr="00B73598">
        <w:rPr>
          <w:rFonts w:ascii="Times New Roman" w:eastAsia="Times New Roman" w:hAnsi="Times New Roman" w:cs="Times New Roman"/>
          <w:b/>
          <w:bCs/>
          <w:color w:val="373737"/>
          <w:sz w:val="24"/>
          <w:szCs w:val="24"/>
          <w:lang w:eastAsia="ru-RU"/>
        </w:rPr>
        <w:t xml:space="preserve">Участие Вооруженных Сил Российской Федерации в проведении </w:t>
      </w:r>
      <w:proofErr w:type="spellStart"/>
      <w:r w:rsidRPr="00B73598">
        <w:rPr>
          <w:rFonts w:ascii="Times New Roman" w:eastAsia="Times New Roman" w:hAnsi="Times New Roman" w:cs="Times New Roman"/>
          <w:b/>
          <w:bCs/>
          <w:color w:val="373737"/>
          <w:sz w:val="24"/>
          <w:szCs w:val="24"/>
          <w:lang w:eastAsia="ru-RU"/>
        </w:rPr>
        <w:t>контртеррористической</w:t>
      </w:r>
      <w:proofErr w:type="spellEnd"/>
      <w:r w:rsidRPr="00B73598">
        <w:rPr>
          <w:rFonts w:ascii="Times New Roman" w:eastAsia="Times New Roman" w:hAnsi="Times New Roman" w:cs="Times New Roman"/>
          <w:b/>
          <w:bCs/>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 Подразделения и воинские части Вооруженных Сил Российской Федерации привлекаются для участия в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по решению руководителя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 порядке, определяемом нормативными правовыми актами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Соединения Вооруженных Сил Российской Федерации привлекаются для участия в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по решению Президента Российской Федерации в порядке, определяемом нормативными правовыми актами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3. Подразделения, воинские части и соединения Вооруженных Сил Российской Федерации, привлеченные для участия в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10. </w:t>
      </w:r>
      <w:r w:rsidRPr="00B73598">
        <w:rPr>
          <w:rFonts w:ascii="Times New Roman" w:eastAsia="Times New Roman" w:hAnsi="Times New Roman" w:cs="Times New Roman"/>
          <w:b/>
          <w:bCs/>
          <w:color w:val="373737"/>
          <w:sz w:val="24"/>
          <w:szCs w:val="24"/>
          <w:lang w:eastAsia="ru-RU"/>
        </w:rPr>
        <w:t>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3. </w:t>
      </w:r>
      <w:proofErr w:type="gramStart"/>
      <w:r w:rsidRPr="00B73598">
        <w:rPr>
          <w:rFonts w:ascii="Times New Roman" w:eastAsia="Times New Roman" w:hAnsi="Times New Roman" w:cs="Times New Roman"/>
          <w:color w:val="373737"/>
          <w:sz w:val="24"/>
          <w:szCs w:val="24"/>
          <w:lang w:eastAsia="ru-RU"/>
        </w:rPr>
        <w:t>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roofErr w:type="gramEnd"/>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5. </w:t>
      </w:r>
      <w:proofErr w:type="gramStart"/>
      <w:r w:rsidRPr="00B73598">
        <w:rPr>
          <w:rFonts w:ascii="Times New Roman" w:eastAsia="Times New Roman" w:hAnsi="Times New Roman" w:cs="Times New Roman"/>
          <w:color w:val="373737"/>
          <w:sz w:val="24"/>
          <w:szCs w:val="24"/>
          <w:lang w:eastAsia="ru-RU"/>
        </w:rPr>
        <w:t>Предложение о направлении формирований Вооруженных Сил Российской Федерации за пределы территории Российской Федерации, которое Президент Российской Федерации вносит в Совет Федерации Федерального Собрания Российской Федерации, включает в себя сведения об их общей численности, о районах их действий, сроке их пребывания за пределами территории Российской Федерации и порядке его продления в случае необходимости.</w:t>
      </w:r>
      <w:proofErr w:type="gramEnd"/>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6. Решение об </w:t>
      </w:r>
      <w:proofErr w:type="gramStart"/>
      <w:r w:rsidRPr="00B73598">
        <w:rPr>
          <w:rFonts w:ascii="Times New Roman" w:eastAsia="Times New Roman" w:hAnsi="Times New Roman" w:cs="Times New Roman"/>
          <w:color w:val="373737"/>
          <w:sz w:val="24"/>
          <w:szCs w:val="24"/>
          <w:lang w:eastAsia="ru-RU"/>
        </w:rPr>
        <w:t>отзыве</w:t>
      </w:r>
      <w:proofErr w:type="gramEnd"/>
      <w:r w:rsidRPr="00B73598">
        <w:rPr>
          <w:rFonts w:ascii="Times New Roman" w:eastAsia="Times New Roman" w:hAnsi="Times New Roman" w:cs="Times New Roman"/>
          <w:color w:val="373737"/>
          <w:sz w:val="24"/>
          <w:szCs w:val="24"/>
          <w:lang w:eastAsia="ru-RU"/>
        </w:rPr>
        <w:t xml:space="preserve"> формирований Вооруженных Сил Российской Федерации принимается Президентом Российской Федерации в случае: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выполнения ими поставленных задач по пресечению международной террористической деятельности;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нецелесообразности их дальнейшего пребывания за пределами территории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11. Решение об </w:t>
      </w:r>
      <w:proofErr w:type="gramStart"/>
      <w:r w:rsidRPr="00B73598">
        <w:rPr>
          <w:rFonts w:ascii="Times New Roman" w:eastAsia="Times New Roman" w:hAnsi="Times New Roman" w:cs="Times New Roman"/>
          <w:color w:val="373737"/>
          <w:sz w:val="24"/>
          <w:szCs w:val="24"/>
          <w:lang w:eastAsia="ru-RU"/>
        </w:rPr>
        <w:t>отзыве</w:t>
      </w:r>
      <w:proofErr w:type="gramEnd"/>
      <w:r w:rsidRPr="00B73598">
        <w:rPr>
          <w:rFonts w:ascii="Times New Roman" w:eastAsia="Times New Roman" w:hAnsi="Times New Roman" w:cs="Times New Roman"/>
          <w:color w:val="373737"/>
          <w:sz w:val="24"/>
          <w:szCs w:val="24"/>
          <w:lang w:eastAsia="ru-RU"/>
        </w:rPr>
        <w:t xml:space="preserve">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w:t>
      </w:r>
      <w:proofErr w:type="gramStart"/>
      <w:r w:rsidRPr="00B73598">
        <w:rPr>
          <w:rFonts w:ascii="Times New Roman" w:eastAsia="Times New Roman" w:hAnsi="Times New Roman" w:cs="Times New Roman"/>
          <w:color w:val="373737"/>
          <w:sz w:val="24"/>
          <w:szCs w:val="24"/>
          <w:lang w:eastAsia="ru-RU"/>
        </w:rPr>
        <w:t>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roofErr w:type="gramEnd"/>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11. </w:t>
      </w:r>
      <w:r w:rsidRPr="00B73598">
        <w:rPr>
          <w:rFonts w:ascii="Times New Roman" w:eastAsia="Times New Roman" w:hAnsi="Times New Roman" w:cs="Times New Roman"/>
          <w:b/>
          <w:bCs/>
          <w:color w:val="373737"/>
          <w:sz w:val="24"/>
          <w:szCs w:val="24"/>
          <w:lang w:eastAsia="ru-RU"/>
        </w:rPr>
        <w:t xml:space="preserve">Правовой режим </w:t>
      </w:r>
      <w:proofErr w:type="spellStart"/>
      <w:r w:rsidRPr="00B73598">
        <w:rPr>
          <w:rFonts w:ascii="Times New Roman" w:eastAsia="Times New Roman" w:hAnsi="Times New Roman" w:cs="Times New Roman"/>
          <w:b/>
          <w:bCs/>
          <w:color w:val="373737"/>
          <w:sz w:val="24"/>
          <w:szCs w:val="24"/>
          <w:lang w:eastAsia="ru-RU"/>
        </w:rPr>
        <w:t>контртеррористической</w:t>
      </w:r>
      <w:proofErr w:type="spellEnd"/>
      <w:r w:rsidRPr="00B73598">
        <w:rPr>
          <w:rFonts w:ascii="Times New Roman" w:eastAsia="Times New Roman" w:hAnsi="Times New Roman" w:cs="Times New Roman"/>
          <w:b/>
          <w:bCs/>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 </w:t>
      </w:r>
      <w:proofErr w:type="gramStart"/>
      <w:r w:rsidRPr="00B73598">
        <w:rPr>
          <w:rFonts w:ascii="Times New Roman" w:eastAsia="Times New Roman" w:hAnsi="Times New Roman" w:cs="Times New Roman"/>
          <w:color w:val="373737"/>
          <w:sz w:val="24"/>
          <w:szCs w:val="24"/>
          <w:lang w:eastAsia="ru-RU"/>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 пределах территории ее проведения может вводиться правовой режим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на период ее проведения.</w:t>
      </w:r>
      <w:proofErr w:type="gramEnd"/>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Решение о введении правового режима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подлежат незамедлительному обнародованию.</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3. На территории (объектах), в пределах которой (на которых) введен правовой режим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 порядке, предусмотренном законодательством Российской Федерации, на период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допускается применение следующих мер и временных ограничений: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удаление физических лиц с отдельных участков местности и объектов, а также отбуксировка транспортных средств;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w:t>
      </w:r>
      <w:r w:rsidRPr="00B73598">
        <w:rPr>
          <w:rFonts w:ascii="Times New Roman" w:eastAsia="Times New Roman" w:hAnsi="Times New Roman" w:cs="Times New Roman"/>
          <w:color w:val="373737"/>
          <w:sz w:val="24"/>
          <w:szCs w:val="24"/>
          <w:lang w:eastAsia="ru-RU"/>
        </w:rPr>
        <w:lastRenderedPageBreak/>
        <w:t>террористического акта, о лицах, его подготовивших и совершивших, и в целях предупреждения совершения других террористических актов;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proofErr w:type="gramStart"/>
      <w:r w:rsidRPr="00B73598">
        <w:rPr>
          <w:rFonts w:ascii="Times New Roman" w:eastAsia="Times New Roman" w:hAnsi="Times New Roman" w:cs="Times New Roman"/>
          <w:color w:val="373737"/>
          <w:sz w:val="24"/>
          <w:szCs w:val="24"/>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B73598">
        <w:rPr>
          <w:rFonts w:ascii="Times New Roman" w:eastAsia="Times New Roman" w:hAnsi="Times New Roman" w:cs="Times New Roman"/>
          <w:color w:val="373737"/>
          <w:sz w:val="24"/>
          <w:szCs w:val="24"/>
          <w:lang w:eastAsia="ru-RU"/>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B73598">
        <w:rPr>
          <w:rFonts w:ascii="Times New Roman" w:eastAsia="Times New Roman" w:hAnsi="Times New Roman" w:cs="Times New Roman"/>
          <w:color w:val="373737"/>
          <w:sz w:val="24"/>
          <w:szCs w:val="24"/>
          <w:lang w:eastAsia="ru-RU"/>
        </w:rPr>
        <w:t>дств св</w:t>
      </w:r>
      <w:proofErr w:type="gramEnd"/>
      <w:r w:rsidRPr="00B73598">
        <w:rPr>
          <w:rFonts w:ascii="Times New Roman" w:eastAsia="Times New Roman" w:hAnsi="Times New Roman" w:cs="Times New Roman"/>
          <w:color w:val="373737"/>
          <w:sz w:val="24"/>
          <w:szCs w:val="24"/>
          <w:lang w:eastAsia="ru-RU"/>
        </w:rPr>
        <w:t>язи;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8) временное отселение физических лиц, проживающих в пределах территории, на которой введен правовой режим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 безопасные районы с обязательным предоставлением таким лицам стационарных или временных жилых помещений;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9) введение карантина, проведение санитарно-противоэпидемических, ветеринарных и других карантинных мероприятий;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11) беспрепятственное проникновение лиц, проводящих </w:t>
      </w:r>
      <w:proofErr w:type="spellStart"/>
      <w:r w:rsidRPr="00B73598">
        <w:rPr>
          <w:rFonts w:ascii="Times New Roman" w:eastAsia="Times New Roman" w:hAnsi="Times New Roman" w:cs="Times New Roman"/>
          <w:color w:val="373737"/>
          <w:sz w:val="24"/>
          <w:szCs w:val="24"/>
          <w:lang w:eastAsia="ru-RU"/>
        </w:rPr>
        <w:t>контртеррористическую</w:t>
      </w:r>
      <w:proofErr w:type="spellEnd"/>
      <w:r w:rsidRPr="00B73598">
        <w:rPr>
          <w:rFonts w:ascii="Times New Roman" w:eastAsia="Times New Roman" w:hAnsi="Times New Roman" w:cs="Times New Roman"/>
          <w:color w:val="373737"/>
          <w:sz w:val="24"/>
          <w:szCs w:val="24"/>
          <w:lang w:eastAsia="ru-RU"/>
        </w:rP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12) проведение при проходе (проезде) на территорию, в пределах которой введен правовой режим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4. На отдельных участках территории (объектах), в пределах которой (на которых) введен правовой режим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sidRPr="00B73598">
        <w:rPr>
          <w:rFonts w:ascii="Times New Roman" w:eastAsia="Times New Roman" w:hAnsi="Times New Roman" w:cs="Times New Roman"/>
          <w:color w:val="373737"/>
          <w:sz w:val="24"/>
          <w:szCs w:val="24"/>
          <w:lang w:eastAsia="ru-RU"/>
        </w:rPr>
        <w:t>меры</w:t>
      </w:r>
      <w:proofErr w:type="gramEnd"/>
      <w:r w:rsidRPr="00B73598">
        <w:rPr>
          <w:rFonts w:ascii="Times New Roman" w:eastAsia="Times New Roman" w:hAnsi="Times New Roman" w:cs="Times New Roman"/>
          <w:color w:val="373737"/>
          <w:sz w:val="24"/>
          <w:szCs w:val="24"/>
          <w:lang w:eastAsia="ru-RU"/>
        </w:rPr>
        <w:t xml:space="preserve"> и временные ограничения.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12. </w:t>
      </w:r>
      <w:r w:rsidRPr="00B73598">
        <w:rPr>
          <w:rFonts w:ascii="Times New Roman" w:eastAsia="Times New Roman" w:hAnsi="Times New Roman" w:cs="Times New Roman"/>
          <w:b/>
          <w:bCs/>
          <w:color w:val="373737"/>
          <w:sz w:val="24"/>
          <w:szCs w:val="24"/>
          <w:lang w:eastAsia="ru-RU"/>
        </w:rPr>
        <w:t xml:space="preserve">Условия проведения </w:t>
      </w:r>
      <w:proofErr w:type="spellStart"/>
      <w:r w:rsidRPr="00B73598">
        <w:rPr>
          <w:rFonts w:ascii="Times New Roman" w:eastAsia="Times New Roman" w:hAnsi="Times New Roman" w:cs="Times New Roman"/>
          <w:b/>
          <w:bCs/>
          <w:color w:val="373737"/>
          <w:sz w:val="24"/>
          <w:szCs w:val="24"/>
          <w:lang w:eastAsia="ru-RU"/>
        </w:rPr>
        <w:t>контртеррористической</w:t>
      </w:r>
      <w:proofErr w:type="spellEnd"/>
      <w:r w:rsidRPr="00B73598">
        <w:rPr>
          <w:rFonts w:ascii="Times New Roman" w:eastAsia="Times New Roman" w:hAnsi="Times New Roman" w:cs="Times New Roman"/>
          <w:b/>
          <w:bCs/>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 </w:t>
      </w:r>
      <w:proofErr w:type="spellStart"/>
      <w:r w:rsidRPr="00B73598">
        <w:rPr>
          <w:rFonts w:ascii="Times New Roman" w:eastAsia="Times New Roman" w:hAnsi="Times New Roman" w:cs="Times New Roman"/>
          <w:color w:val="373737"/>
          <w:sz w:val="24"/>
          <w:szCs w:val="24"/>
          <w:lang w:eastAsia="ru-RU"/>
        </w:rPr>
        <w:t>Контртеррористическая</w:t>
      </w:r>
      <w:proofErr w:type="spellEnd"/>
      <w:r w:rsidRPr="00B73598">
        <w:rPr>
          <w:rFonts w:ascii="Times New Roman" w:eastAsia="Times New Roman" w:hAnsi="Times New Roman" w:cs="Times New Roman"/>
          <w:color w:val="373737"/>
          <w:sz w:val="24"/>
          <w:szCs w:val="24"/>
          <w:lang w:eastAsia="ru-RU"/>
        </w:rPr>
        <w:t xml:space="preserve"> операция проводится для пресечения террористического акта, если его пресечение иными силами или способами невозможно.</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w:t>
      </w:r>
      <w:proofErr w:type="gramStart"/>
      <w:r w:rsidRPr="00B73598">
        <w:rPr>
          <w:rFonts w:ascii="Times New Roman" w:eastAsia="Times New Roman" w:hAnsi="Times New Roman" w:cs="Times New Roman"/>
          <w:color w:val="373737"/>
          <w:sz w:val="24"/>
          <w:szCs w:val="24"/>
          <w:lang w:eastAsia="ru-RU"/>
        </w:rPr>
        <w:t xml:space="preserve">Решения о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B73598">
        <w:rPr>
          <w:rFonts w:ascii="Times New Roman" w:eastAsia="Times New Roman" w:hAnsi="Times New Roman" w:cs="Times New Roman"/>
          <w:color w:val="373737"/>
          <w:sz w:val="24"/>
          <w:szCs w:val="24"/>
          <w:lang w:eastAsia="ru-RU"/>
        </w:rPr>
        <w:t>.</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proofErr w:type="gramStart"/>
      <w:r w:rsidRPr="00B73598">
        <w:rPr>
          <w:rFonts w:ascii="Times New Roman" w:eastAsia="Times New Roman" w:hAnsi="Times New Roman" w:cs="Times New Roman"/>
          <w:color w:val="373737"/>
          <w:sz w:val="24"/>
          <w:szCs w:val="24"/>
          <w:lang w:eastAsia="ru-RU"/>
        </w:rPr>
        <w:t xml:space="preserve">З.В случае если для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и о территории, в </w:t>
      </w:r>
      <w:r w:rsidRPr="00B73598">
        <w:rPr>
          <w:rFonts w:ascii="Times New Roman" w:eastAsia="Times New Roman" w:hAnsi="Times New Roman" w:cs="Times New Roman"/>
          <w:color w:val="373737"/>
          <w:sz w:val="24"/>
          <w:szCs w:val="24"/>
          <w:lang w:eastAsia="ru-RU"/>
        </w:rPr>
        <w:lastRenderedPageBreak/>
        <w:t>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w:t>
      </w:r>
      <w:proofErr w:type="gramEnd"/>
      <w:r w:rsidRPr="00B73598">
        <w:rPr>
          <w:rFonts w:ascii="Times New Roman" w:eastAsia="Times New Roman" w:hAnsi="Times New Roman" w:cs="Times New Roman"/>
          <w:color w:val="373737"/>
          <w:sz w:val="24"/>
          <w:szCs w:val="24"/>
          <w:lang w:eastAsia="ru-RU"/>
        </w:rPr>
        <w:t xml:space="preserve">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13. </w:t>
      </w:r>
      <w:r w:rsidRPr="00B73598">
        <w:rPr>
          <w:rFonts w:ascii="Times New Roman" w:eastAsia="Times New Roman" w:hAnsi="Times New Roman" w:cs="Times New Roman"/>
          <w:b/>
          <w:bCs/>
          <w:color w:val="373737"/>
          <w:sz w:val="24"/>
          <w:szCs w:val="24"/>
          <w:lang w:eastAsia="ru-RU"/>
        </w:rPr>
        <w:t xml:space="preserve">Руководство </w:t>
      </w:r>
      <w:proofErr w:type="spellStart"/>
      <w:r w:rsidRPr="00B73598">
        <w:rPr>
          <w:rFonts w:ascii="Times New Roman" w:eastAsia="Times New Roman" w:hAnsi="Times New Roman" w:cs="Times New Roman"/>
          <w:b/>
          <w:bCs/>
          <w:color w:val="373737"/>
          <w:sz w:val="24"/>
          <w:szCs w:val="24"/>
          <w:lang w:eastAsia="ru-RU"/>
        </w:rPr>
        <w:t>контртеррористической</w:t>
      </w:r>
      <w:proofErr w:type="spellEnd"/>
      <w:r w:rsidRPr="00B73598">
        <w:rPr>
          <w:rFonts w:ascii="Times New Roman" w:eastAsia="Times New Roman" w:hAnsi="Times New Roman" w:cs="Times New Roman"/>
          <w:b/>
          <w:bCs/>
          <w:color w:val="373737"/>
          <w:sz w:val="24"/>
          <w:szCs w:val="24"/>
          <w:lang w:eastAsia="ru-RU"/>
        </w:rPr>
        <w:t xml:space="preserve"> операцией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 Руководство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операцией осуществляет ее руководитель, который несет персональную ответственность за ее проведение.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Руководитель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определяет состав сил и средств, необходимых для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а также принимает решение о привлечении к участию в работе оперативного штаба иных лиц;</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3) отдает распоряжения оперативному штабу о подготовке расчетов и предложений по проведению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proofErr w:type="gramStart"/>
      <w:r w:rsidRPr="00B73598">
        <w:rPr>
          <w:rFonts w:ascii="Times New Roman" w:eastAsia="Times New Roman" w:hAnsi="Times New Roman" w:cs="Times New Roman"/>
          <w:color w:val="373737"/>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B73598">
        <w:rPr>
          <w:rFonts w:ascii="Times New Roman" w:eastAsia="Times New Roman" w:hAnsi="Times New Roman" w:cs="Times New Roman"/>
          <w:color w:val="373737"/>
          <w:sz w:val="24"/>
          <w:szCs w:val="24"/>
          <w:lang w:eastAsia="ru-RU"/>
        </w:rPr>
        <w:t xml:space="preserve"> и органов исполнительной власти субъектов Российской Федерации, необходимые для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и минимизации последствий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6) определяет территорию (объекты), в пределах которой (на которых) вводится правовой режим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7) принимает решение и отдает боевое распоряжение (боевой приказ) о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8) реализует иные полномочия по руководству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операцией.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14. </w:t>
      </w:r>
      <w:r w:rsidRPr="00B73598">
        <w:rPr>
          <w:rFonts w:ascii="Times New Roman" w:eastAsia="Times New Roman" w:hAnsi="Times New Roman" w:cs="Times New Roman"/>
          <w:b/>
          <w:bCs/>
          <w:color w:val="373737"/>
          <w:sz w:val="24"/>
          <w:szCs w:val="24"/>
          <w:lang w:eastAsia="ru-RU"/>
        </w:rPr>
        <w:t>Компетенция оперативного штаба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Руководитель оперативного штаба и его состав определяются в порядке, установленном Президентом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Оперативный штаб:</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подготавливает расчеты и предложения по проведению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3) разрабатывает план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и после утверждения указанного плана организует </w:t>
      </w:r>
      <w:proofErr w:type="gramStart"/>
      <w:r w:rsidRPr="00B73598">
        <w:rPr>
          <w:rFonts w:ascii="Times New Roman" w:eastAsia="Times New Roman" w:hAnsi="Times New Roman" w:cs="Times New Roman"/>
          <w:color w:val="373737"/>
          <w:sz w:val="24"/>
          <w:szCs w:val="24"/>
          <w:lang w:eastAsia="ru-RU"/>
        </w:rPr>
        <w:t>контроль за</w:t>
      </w:r>
      <w:proofErr w:type="gramEnd"/>
      <w:r w:rsidRPr="00B73598">
        <w:rPr>
          <w:rFonts w:ascii="Times New Roman" w:eastAsia="Times New Roman" w:hAnsi="Times New Roman" w:cs="Times New Roman"/>
          <w:color w:val="373737"/>
          <w:sz w:val="24"/>
          <w:szCs w:val="24"/>
          <w:lang w:eastAsia="ru-RU"/>
        </w:rPr>
        <w:t xml:space="preserve"> его исполнением;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4) подготавливает боевые распоряжения (боевые приказы), другие документы, определяющие порядок подготовки и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правовой режим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5) организует взаимодействие привлекаемых для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сил и средств;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принимает другие меры по предотвращению и минимизации последствий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lastRenderedPageBreak/>
        <w:t>Статья 15. </w:t>
      </w:r>
      <w:r w:rsidRPr="00B73598">
        <w:rPr>
          <w:rFonts w:ascii="Times New Roman" w:eastAsia="Times New Roman" w:hAnsi="Times New Roman" w:cs="Times New Roman"/>
          <w:b/>
          <w:bCs/>
          <w:color w:val="373737"/>
          <w:sz w:val="24"/>
          <w:szCs w:val="24"/>
          <w:lang w:eastAsia="ru-RU"/>
        </w:rPr>
        <w:t xml:space="preserve">Силы и средства, привлекаемые для проведения </w:t>
      </w:r>
      <w:proofErr w:type="spellStart"/>
      <w:r w:rsidRPr="00B73598">
        <w:rPr>
          <w:rFonts w:ascii="Times New Roman" w:eastAsia="Times New Roman" w:hAnsi="Times New Roman" w:cs="Times New Roman"/>
          <w:b/>
          <w:bCs/>
          <w:color w:val="373737"/>
          <w:sz w:val="24"/>
          <w:szCs w:val="24"/>
          <w:lang w:eastAsia="ru-RU"/>
        </w:rPr>
        <w:t>контртеррористической</w:t>
      </w:r>
      <w:proofErr w:type="spellEnd"/>
      <w:r w:rsidRPr="00B73598">
        <w:rPr>
          <w:rFonts w:ascii="Times New Roman" w:eastAsia="Times New Roman" w:hAnsi="Times New Roman" w:cs="Times New Roman"/>
          <w:b/>
          <w:bCs/>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Для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по решению руководителя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создается группировка сил и средств.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3. </w:t>
      </w:r>
      <w:proofErr w:type="gramStart"/>
      <w:r w:rsidRPr="00B73598">
        <w:rPr>
          <w:rFonts w:ascii="Times New Roman" w:eastAsia="Times New Roman" w:hAnsi="Times New Roman" w:cs="Times New Roman"/>
          <w:color w:val="373737"/>
          <w:sz w:val="24"/>
          <w:szCs w:val="24"/>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B73598">
        <w:rPr>
          <w:rFonts w:ascii="Times New Roman" w:eastAsia="Times New Roman" w:hAnsi="Times New Roman" w:cs="Times New Roman"/>
          <w:color w:val="373737"/>
          <w:sz w:val="24"/>
          <w:szCs w:val="24"/>
          <w:lang w:eastAsia="ru-RU"/>
        </w:rPr>
        <w:t xml:space="preserve">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Все военнослужащие, сотрудники и специалисты, привлекаемые для проведения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с момента начала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и до ее окончания подчиняются руководителю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5. С момента, когда руководителем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отдан приказ о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в управление данными подразделениями не допускается.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6. Участвующие в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16. </w:t>
      </w:r>
      <w:r w:rsidRPr="00B73598">
        <w:rPr>
          <w:rFonts w:ascii="Times New Roman" w:eastAsia="Times New Roman" w:hAnsi="Times New Roman" w:cs="Times New Roman"/>
          <w:b/>
          <w:bCs/>
          <w:color w:val="373737"/>
          <w:sz w:val="24"/>
          <w:szCs w:val="24"/>
          <w:lang w:eastAsia="ru-RU"/>
        </w:rPr>
        <w:t xml:space="preserve">Ведение переговоров в ходе </w:t>
      </w:r>
      <w:proofErr w:type="spellStart"/>
      <w:r w:rsidRPr="00B73598">
        <w:rPr>
          <w:rFonts w:ascii="Times New Roman" w:eastAsia="Times New Roman" w:hAnsi="Times New Roman" w:cs="Times New Roman"/>
          <w:b/>
          <w:bCs/>
          <w:color w:val="373737"/>
          <w:sz w:val="24"/>
          <w:szCs w:val="24"/>
          <w:lang w:eastAsia="ru-RU"/>
        </w:rPr>
        <w:t>контртеррористической</w:t>
      </w:r>
      <w:proofErr w:type="spellEnd"/>
      <w:r w:rsidRPr="00B73598">
        <w:rPr>
          <w:rFonts w:ascii="Times New Roman" w:eastAsia="Times New Roman" w:hAnsi="Times New Roman" w:cs="Times New Roman"/>
          <w:b/>
          <w:bCs/>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При ведении переговоров с террористами не должны рассматриваться выдвигаемые ими политические требования.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17. </w:t>
      </w:r>
      <w:r w:rsidRPr="00B73598">
        <w:rPr>
          <w:rFonts w:ascii="Times New Roman" w:eastAsia="Times New Roman" w:hAnsi="Times New Roman" w:cs="Times New Roman"/>
          <w:b/>
          <w:bCs/>
          <w:color w:val="373737"/>
          <w:sz w:val="24"/>
          <w:szCs w:val="24"/>
          <w:lang w:eastAsia="ru-RU"/>
        </w:rPr>
        <w:t xml:space="preserve">Окончание </w:t>
      </w:r>
      <w:proofErr w:type="spellStart"/>
      <w:r w:rsidRPr="00B73598">
        <w:rPr>
          <w:rFonts w:ascii="Times New Roman" w:eastAsia="Times New Roman" w:hAnsi="Times New Roman" w:cs="Times New Roman"/>
          <w:b/>
          <w:bCs/>
          <w:color w:val="373737"/>
          <w:sz w:val="24"/>
          <w:szCs w:val="24"/>
          <w:lang w:eastAsia="ru-RU"/>
        </w:rPr>
        <w:t>контртеррористической</w:t>
      </w:r>
      <w:proofErr w:type="spellEnd"/>
      <w:r w:rsidRPr="00B73598">
        <w:rPr>
          <w:rFonts w:ascii="Times New Roman" w:eastAsia="Times New Roman" w:hAnsi="Times New Roman" w:cs="Times New Roman"/>
          <w:b/>
          <w:bCs/>
          <w:color w:val="373737"/>
          <w:sz w:val="24"/>
          <w:szCs w:val="24"/>
          <w:lang w:eastAsia="ru-RU"/>
        </w:rPr>
        <w:t xml:space="preserve">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 </w:t>
      </w:r>
      <w:proofErr w:type="spellStart"/>
      <w:r w:rsidRPr="00B73598">
        <w:rPr>
          <w:rFonts w:ascii="Times New Roman" w:eastAsia="Times New Roman" w:hAnsi="Times New Roman" w:cs="Times New Roman"/>
          <w:color w:val="373737"/>
          <w:sz w:val="24"/>
          <w:szCs w:val="24"/>
          <w:lang w:eastAsia="ru-RU"/>
        </w:rPr>
        <w:t>Контртеррористическая</w:t>
      </w:r>
      <w:proofErr w:type="spellEnd"/>
      <w:r w:rsidRPr="00B73598">
        <w:rPr>
          <w:rFonts w:ascii="Times New Roman" w:eastAsia="Times New Roman" w:hAnsi="Times New Roman" w:cs="Times New Roman"/>
          <w:color w:val="373737"/>
          <w:sz w:val="24"/>
          <w:szCs w:val="24"/>
          <w:lang w:eastAsia="ru-RU"/>
        </w:rP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rsidRPr="00B73598">
        <w:rPr>
          <w:rFonts w:ascii="Times New Roman" w:eastAsia="Times New Roman" w:hAnsi="Times New Roman" w:cs="Times New Roman"/>
          <w:color w:val="373737"/>
          <w:sz w:val="24"/>
          <w:szCs w:val="24"/>
          <w:lang w:eastAsia="ru-RU"/>
        </w:rPr>
        <w:t>контртеррористическая</w:t>
      </w:r>
      <w:proofErr w:type="spellEnd"/>
      <w:r w:rsidRPr="00B73598">
        <w:rPr>
          <w:rFonts w:ascii="Times New Roman" w:eastAsia="Times New Roman" w:hAnsi="Times New Roman" w:cs="Times New Roman"/>
          <w:color w:val="373737"/>
          <w:sz w:val="24"/>
          <w:szCs w:val="24"/>
          <w:lang w:eastAsia="ru-RU"/>
        </w:rPr>
        <w:t xml:space="preserve"> операция.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Лицо, принявшее решение о проведении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по предложению руководителя </w:t>
      </w:r>
      <w:proofErr w:type="spellStart"/>
      <w:r w:rsidRPr="00B73598">
        <w:rPr>
          <w:rFonts w:ascii="Times New Roman" w:eastAsia="Times New Roman" w:hAnsi="Times New Roman" w:cs="Times New Roman"/>
          <w:color w:val="373737"/>
          <w:sz w:val="24"/>
          <w:szCs w:val="24"/>
          <w:lang w:eastAsia="ru-RU"/>
        </w:rPr>
        <w:t>контртеррористической</w:t>
      </w:r>
      <w:proofErr w:type="spellEnd"/>
      <w:r w:rsidRPr="00B73598">
        <w:rPr>
          <w:rFonts w:ascii="Times New Roman" w:eastAsia="Times New Roman" w:hAnsi="Times New Roman" w:cs="Times New Roman"/>
          <w:color w:val="373737"/>
          <w:sz w:val="24"/>
          <w:szCs w:val="24"/>
          <w:lang w:eastAsia="ru-RU"/>
        </w:rPr>
        <w:t xml:space="preserve"> операции объявляет </w:t>
      </w:r>
      <w:proofErr w:type="spellStart"/>
      <w:r w:rsidRPr="00B73598">
        <w:rPr>
          <w:rFonts w:ascii="Times New Roman" w:eastAsia="Times New Roman" w:hAnsi="Times New Roman" w:cs="Times New Roman"/>
          <w:color w:val="373737"/>
          <w:sz w:val="24"/>
          <w:szCs w:val="24"/>
          <w:lang w:eastAsia="ru-RU"/>
        </w:rPr>
        <w:t>контртеррористическую</w:t>
      </w:r>
      <w:proofErr w:type="spellEnd"/>
      <w:r w:rsidRPr="00B73598">
        <w:rPr>
          <w:rFonts w:ascii="Times New Roman" w:eastAsia="Times New Roman" w:hAnsi="Times New Roman" w:cs="Times New Roman"/>
          <w:color w:val="373737"/>
          <w:sz w:val="24"/>
          <w:szCs w:val="24"/>
          <w:lang w:eastAsia="ru-RU"/>
        </w:rPr>
        <w:t xml:space="preserve"> операцию оконченной.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18. </w:t>
      </w:r>
      <w:r w:rsidRPr="00B73598">
        <w:rPr>
          <w:rFonts w:ascii="Times New Roman" w:eastAsia="Times New Roman" w:hAnsi="Times New Roman" w:cs="Times New Roman"/>
          <w:b/>
          <w:bCs/>
          <w:color w:val="373737"/>
          <w:sz w:val="24"/>
          <w:szCs w:val="24"/>
          <w:lang w:eastAsia="ru-RU"/>
        </w:rPr>
        <w:t>Возмещение вреда, причиненного в результате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lastRenderedPageBreak/>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19. </w:t>
      </w:r>
      <w:r w:rsidRPr="00B73598">
        <w:rPr>
          <w:rFonts w:ascii="Times New Roman" w:eastAsia="Times New Roman" w:hAnsi="Times New Roman" w:cs="Times New Roman"/>
          <w:b/>
          <w:bCs/>
          <w:color w:val="373737"/>
          <w:sz w:val="24"/>
          <w:szCs w:val="24"/>
          <w:lang w:eastAsia="ru-RU"/>
        </w:rPr>
        <w:t>Социальная реабилитация лиц, пострадавших в результате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proofErr w:type="gramStart"/>
      <w:r w:rsidRPr="00B73598">
        <w:rPr>
          <w:rFonts w:ascii="Times New Roman" w:eastAsia="Times New Roman" w:hAnsi="Times New Roman" w:cs="Times New Roman"/>
          <w:color w:val="373737"/>
          <w:sz w:val="24"/>
          <w:szCs w:val="24"/>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B73598">
        <w:rPr>
          <w:rFonts w:ascii="Times New Roman" w:eastAsia="Times New Roman" w:hAnsi="Times New Roman" w:cs="Times New Roman"/>
          <w:color w:val="373737"/>
          <w:sz w:val="24"/>
          <w:szCs w:val="24"/>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20. </w:t>
      </w:r>
      <w:r w:rsidRPr="00B73598">
        <w:rPr>
          <w:rFonts w:ascii="Times New Roman" w:eastAsia="Times New Roman" w:hAnsi="Times New Roman" w:cs="Times New Roman"/>
          <w:b/>
          <w:bCs/>
          <w:color w:val="373737"/>
          <w:sz w:val="24"/>
          <w:szCs w:val="24"/>
          <w:lang w:eastAsia="ru-RU"/>
        </w:rPr>
        <w:t>Категории лиц, участвующих в борьбе с терроризмом, подлежащих правовой и социальной защите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военнослужащие, сотрудники и специалисты федеральных органов исполнительной власти, осуществляющих борьбу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proofErr w:type="gramStart"/>
      <w:r w:rsidRPr="00B73598">
        <w:rPr>
          <w:rFonts w:ascii="Times New Roman" w:eastAsia="Times New Roman" w:hAnsi="Times New Roman" w:cs="Times New Roman"/>
          <w:color w:val="373737"/>
          <w:sz w:val="24"/>
          <w:szCs w:val="24"/>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roofErr w:type="gramEnd"/>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21. </w:t>
      </w:r>
      <w:r w:rsidRPr="00B73598">
        <w:rPr>
          <w:rFonts w:ascii="Times New Roman" w:eastAsia="Times New Roman" w:hAnsi="Times New Roman" w:cs="Times New Roman"/>
          <w:b/>
          <w:bCs/>
          <w:color w:val="373737"/>
          <w:sz w:val="24"/>
          <w:szCs w:val="24"/>
          <w:lang w:eastAsia="ru-RU"/>
        </w:rPr>
        <w:t>Возмещение вреда лицам, участвующим в борьбе с терроризмом, и меры их социальной защиты</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w:t>
      </w:r>
      <w:proofErr w:type="gramStart"/>
      <w:r w:rsidRPr="00B73598">
        <w:rPr>
          <w:rFonts w:ascii="Times New Roman" w:eastAsia="Times New Roman" w:hAnsi="Times New Roman" w:cs="Times New Roman"/>
          <w:color w:val="373737"/>
          <w:sz w:val="24"/>
          <w:szCs w:val="24"/>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B73598">
        <w:rPr>
          <w:rFonts w:ascii="Times New Roman" w:eastAsia="Times New Roman" w:hAnsi="Times New Roman" w:cs="Times New Roman"/>
          <w:color w:val="373737"/>
          <w:sz w:val="24"/>
          <w:szCs w:val="24"/>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В случае</w:t>
      </w:r>
      <w:proofErr w:type="gramStart"/>
      <w:r w:rsidRPr="00B73598">
        <w:rPr>
          <w:rFonts w:ascii="Times New Roman" w:eastAsia="Times New Roman" w:hAnsi="Times New Roman" w:cs="Times New Roman"/>
          <w:color w:val="373737"/>
          <w:sz w:val="24"/>
          <w:szCs w:val="24"/>
          <w:lang w:eastAsia="ru-RU"/>
        </w:rPr>
        <w:t>,</w:t>
      </w:r>
      <w:proofErr w:type="gramEnd"/>
      <w:r w:rsidRPr="00B73598">
        <w:rPr>
          <w:rFonts w:ascii="Times New Roman" w:eastAsia="Times New Roman" w:hAnsi="Times New Roman" w:cs="Times New Roman"/>
          <w:color w:val="373737"/>
          <w:sz w:val="24"/>
          <w:szCs w:val="24"/>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В случае</w:t>
      </w:r>
      <w:proofErr w:type="gramStart"/>
      <w:r w:rsidRPr="00B73598">
        <w:rPr>
          <w:rFonts w:ascii="Times New Roman" w:eastAsia="Times New Roman" w:hAnsi="Times New Roman" w:cs="Times New Roman"/>
          <w:color w:val="373737"/>
          <w:sz w:val="24"/>
          <w:szCs w:val="24"/>
          <w:lang w:eastAsia="ru-RU"/>
        </w:rPr>
        <w:t>,</w:t>
      </w:r>
      <w:proofErr w:type="gramEnd"/>
      <w:r w:rsidRPr="00B73598">
        <w:rPr>
          <w:rFonts w:ascii="Times New Roman" w:eastAsia="Times New Roman" w:hAnsi="Times New Roman" w:cs="Times New Roman"/>
          <w:color w:val="373737"/>
          <w:sz w:val="24"/>
          <w:szCs w:val="24"/>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lastRenderedPageBreak/>
        <w:t>5. В случае</w:t>
      </w:r>
      <w:proofErr w:type="gramStart"/>
      <w:r w:rsidRPr="00B73598">
        <w:rPr>
          <w:rFonts w:ascii="Times New Roman" w:eastAsia="Times New Roman" w:hAnsi="Times New Roman" w:cs="Times New Roman"/>
          <w:color w:val="373737"/>
          <w:sz w:val="24"/>
          <w:szCs w:val="24"/>
          <w:lang w:eastAsia="ru-RU"/>
        </w:rPr>
        <w:t>,</w:t>
      </w:r>
      <w:proofErr w:type="gramEnd"/>
      <w:r w:rsidRPr="00B73598">
        <w:rPr>
          <w:rFonts w:ascii="Times New Roman" w:eastAsia="Times New Roman" w:hAnsi="Times New Roman" w:cs="Times New Roman"/>
          <w:color w:val="373737"/>
          <w:sz w:val="24"/>
          <w:szCs w:val="24"/>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22. </w:t>
      </w:r>
      <w:r w:rsidRPr="00B73598">
        <w:rPr>
          <w:rFonts w:ascii="Times New Roman" w:eastAsia="Times New Roman" w:hAnsi="Times New Roman" w:cs="Times New Roman"/>
          <w:b/>
          <w:bCs/>
          <w:color w:val="373737"/>
          <w:sz w:val="24"/>
          <w:szCs w:val="24"/>
          <w:lang w:eastAsia="ru-RU"/>
        </w:rPr>
        <w:t>Правомерное причинение вреда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23. </w:t>
      </w:r>
      <w:r w:rsidRPr="00B73598">
        <w:rPr>
          <w:rFonts w:ascii="Times New Roman" w:eastAsia="Times New Roman" w:hAnsi="Times New Roman" w:cs="Times New Roman"/>
          <w:b/>
          <w:bCs/>
          <w:color w:val="373737"/>
          <w:sz w:val="24"/>
          <w:szCs w:val="24"/>
          <w:lang w:eastAsia="ru-RU"/>
        </w:rPr>
        <w:t>Льготное исчисление выслуги лет, гарантии и компенсации лицам, участвующим в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rsidRPr="00B73598">
        <w:rPr>
          <w:rFonts w:ascii="Times New Roman" w:eastAsia="Times New Roman" w:hAnsi="Times New Roman" w:cs="Times New Roman"/>
          <w:color w:val="373737"/>
          <w:sz w:val="24"/>
          <w:szCs w:val="24"/>
          <w:lang w:eastAsia="ru-RU"/>
        </w:rPr>
        <w:t>контртеррористических</w:t>
      </w:r>
      <w:proofErr w:type="spellEnd"/>
      <w:r w:rsidRPr="00B73598">
        <w:rPr>
          <w:rFonts w:ascii="Times New Roman" w:eastAsia="Times New Roman" w:hAnsi="Times New Roman" w:cs="Times New Roman"/>
          <w:color w:val="373737"/>
          <w:sz w:val="24"/>
          <w:szCs w:val="24"/>
          <w:lang w:eastAsia="ru-RU"/>
        </w:rPr>
        <w:t xml:space="preserve"> операциях - из расчета один день службы за три дня.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Периоды непосредственного участия военнослужащих и сотрудников федеральных органов исполнительной власти в </w:t>
      </w:r>
      <w:proofErr w:type="spellStart"/>
      <w:r w:rsidRPr="00B73598">
        <w:rPr>
          <w:rFonts w:ascii="Times New Roman" w:eastAsia="Times New Roman" w:hAnsi="Times New Roman" w:cs="Times New Roman"/>
          <w:color w:val="373737"/>
          <w:sz w:val="24"/>
          <w:szCs w:val="24"/>
          <w:lang w:eastAsia="ru-RU"/>
        </w:rPr>
        <w:t>контртеррористических</w:t>
      </w:r>
      <w:proofErr w:type="spellEnd"/>
      <w:r w:rsidRPr="00B73598">
        <w:rPr>
          <w:rFonts w:ascii="Times New Roman" w:eastAsia="Times New Roman" w:hAnsi="Times New Roman" w:cs="Times New Roman"/>
          <w:color w:val="373737"/>
          <w:sz w:val="24"/>
          <w:szCs w:val="24"/>
          <w:lang w:eastAsia="ru-RU"/>
        </w:rP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24. </w:t>
      </w:r>
      <w:r w:rsidRPr="00B73598">
        <w:rPr>
          <w:rFonts w:ascii="Times New Roman" w:eastAsia="Times New Roman" w:hAnsi="Times New Roman" w:cs="Times New Roman"/>
          <w:b/>
          <w:bCs/>
          <w:color w:val="373737"/>
          <w:sz w:val="24"/>
          <w:szCs w:val="24"/>
          <w:lang w:eastAsia="ru-RU"/>
        </w:rPr>
        <w:t>Ответственность организаций за причастность к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205-206, 208, 211, 277-280, 2821, 2822 и 360 Уголовного кодекса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w:t>
      </w:r>
      <w:proofErr w:type="gramStart"/>
      <w:r w:rsidRPr="00B73598">
        <w:rPr>
          <w:rFonts w:ascii="Times New Roman" w:eastAsia="Times New Roman" w:hAnsi="Times New Roman" w:cs="Times New Roman"/>
          <w:color w:val="373737"/>
          <w:sz w:val="24"/>
          <w:szCs w:val="24"/>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277-280, 2821, 2822 и 360 Уголовного кодекса Российской Федерации, а также в случае, если указанные действия осуществляет</w:t>
      </w:r>
      <w:proofErr w:type="gramEnd"/>
      <w:r w:rsidRPr="00B73598">
        <w:rPr>
          <w:rFonts w:ascii="Times New Roman" w:eastAsia="Times New Roman" w:hAnsi="Times New Roman" w:cs="Times New Roman"/>
          <w:color w:val="373737"/>
          <w:sz w:val="24"/>
          <w:szCs w:val="24"/>
          <w:lang w:eastAsia="ru-RU"/>
        </w:rPr>
        <w:t xml:space="preserve">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w:t>
      </w:r>
      <w:r w:rsidRPr="00B73598">
        <w:rPr>
          <w:rFonts w:ascii="Times New Roman" w:eastAsia="Times New Roman" w:hAnsi="Times New Roman" w:cs="Times New Roman"/>
          <w:color w:val="373737"/>
          <w:sz w:val="24"/>
          <w:szCs w:val="24"/>
          <w:lang w:eastAsia="ru-RU"/>
        </w:rPr>
        <w:lastRenderedPageBreak/>
        <w:t>опубликованию в официальных периодических изданиях, определенных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25. </w:t>
      </w:r>
      <w:r w:rsidRPr="00B73598">
        <w:rPr>
          <w:rFonts w:ascii="Times New Roman" w:eastAsia="Times New Roman" w:hAnsi="Times New Roman" w:cs="Times New Roman"/>
          <w:b/>
          <w:bCs/>
          <w:color w:val="373737"/>
          <w:sz w:val="24"/>
          <w:szCs w:val="24"/>
          <w:lang w:eastAsia="ru-RU"/>
        </w:rPr>
        <w:t>Вознаграждение за содействие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Источники финансирования выплат денежного вознаграждения устанавливаются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26. </w:t>
      </w:r>
      <w:r w:rsidRPr="00B73598">
        <w:rPr>
          <w:rFonts w:ascii="Times New Roman" w:eastAsia="Times New Roman" w:hAnsi="Times New Roman" w:cs="Times New Roman"/>
          <w:b/>
          <w:bCs/>
          <w:color w:val="373737"/>
          <w:sz w:val="24"/>
          <w:szCs w:val="24"/>
          <w:lang w:eastAsia="ru-RU"/>
        </w:rPr>
        <w:t xml:space="preserve">О признании </w:t>
      </w:r>
      <w:proofErr w:type="gramStart"/>
      <w:r w:rsidRPr="00B73598">
        <w:rPr>
          <w:rFonts w:ascii="Times New Roman" w:eastAsia="Times New Roman" w:hAnsi="Times New Roman" w:cs="Times New Roman"/>
          <w:b/>
          <w:bCs/>
          <w:color w:val="373737"/>
          <w:sz w:val="24"/>
          <w:szCs w:val="24"/>
          <w:lang w:eastAsia="ru-RU"/>
        </w:rPr>
        <w:t>утратившими</w:t>
      </w:r>
      <w:proofErr w:type="gramEnd"/>
      <w:r w:rsidRPr="00B73598">
        <w:rPr>
          <w:rFonts w:ascii="Times New Roman" w:eastAsia="Times New Roman" w:hAnsi="Times New Roman" w:cs="Times New Roman"/>
          <w:b/>
          <w:bCs/>
          <w:color w:val="373737"/>
          <w:sz w:val="24"/>
          <w:szCs w:val="24"/>
          <w:lang w:eastAsia="ru-RU"/>
        </w:rPr>
        <w:t xml:space="preserve"> силу отдельных законодательных актов (положений законодательных актов)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Со дня вступления в силу настоящего Федерального закона признать утратившими силу: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статьи 1-16, 18, 19, 21 и 23-27 Федерального закона от 25 июля 1998 года N 130-ФЗ "О борьбе с терроризмом" (Собрание законодательства Российской Федерации, 1998, N 31,</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 3808);</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Федеральный закон от 21 ноября 2002 года N 144-ФЗ "О внесении дополнения в Федеральный закон</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"О борьбе с терроризмом" (Собрание законодательства Российской Федерации, 2002, N 47, ст. 4634);</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proofErr w:type="gramStart"/>
      <w:r w:rsidRPr="00B73598">
        <w:rPr>
          <w:rFonts w:ascii="Times New Roman" w:eastAsia="Times New Roman" w:hAnsi="Times New Roman" w:cs="Times New Roman"/>
          <w:color w:val="373737"/>
          <w:sz w:val="24"/>
          <w:szCs w:val="24"/>
          <w:lang w:eastAsia="ru-RU"/>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B73598">
        <w:rPr>
          <w:rFonts w:ascii="Times New Roman" w:eastAsia="Times New Roman" w:hAnsi="Times New Roman" w:cs="Times New Roman"/>
          <w:color w:val="373737"/>
          <w:sz w:val="24"/>
          <w:szCs w:val="24"/>
          <w:lang w:eastAsia="ru-RU"/>
        </w:rPr>
        <w:t xml:space="preserve"> совершенствованию государственного управления" (Собрание законодательства Российской Федерации, 2003, N 27, ст. 2700).</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Признать утратившими силу </w:t>
      </w:r>
      <w:proofErr w:type="gramStart"/>
      <w:r w:rsidRPr="00B73598">
        <w:rPr>
          <w:rFonts w:ascii="Times New Roman" w:eastAsia="Times New Roman" w:hAnsi="Times New Roman" w:cs="Times New Roman"/>
          <w:color w:val="373737"/>
          <w:sz w:val="24"/>
          <w:szCs w:val="24"/>
          <w:lang w:eastAsia="ru-RU"/>
        </w:rPr>
        <w:t>с</w:t>
      </w:r>
      <w:proofErr w:type="gramEnd"/>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января 2007 года: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Федеральный закон от 25 июля 1998 года N 130-ФЗ "О борьбе с терроризмом" (Собрание законодательства Российской Федерации, 1998, N31, ст. 3808);</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proofErr w:type="gramStart"/>
      <w:r w:rsidRPr="00B73598">
        <w:rPr>
          <w:rFonts w:ascii="Times New Roman" w:eastAsia="Times New Roman" w:hAnsi="Times New Roman" w:cs="Times New Roman"/>
          <w:color w:val="373737"/>
          <w:sz w:val="24"/>
          <w:szCs w:val="24"/>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B73598">
        <w:rPr>
          <w:rFonts w:ascii="Times New Roman" w:eastAsia="Times New Roman" w:hAnsi="Times New Roman" w:cs="Times New Roman"/>
          <w:color w:val="373737"/>
          <w:sz w:val="24"/>
          <w:szCs w:val="24"/>
          <w:lang w:eastAsia="ru-RU"/>
        </w:rPr>
        <w:t xml:space="preserve"> </w:t>
      </w:r>
      <w:proofErr w:type="gramStart"/>
      <w:r w:rsidRPr="00B73598">
        <w:rPr>
          <w:rFonts w:ascii="Times New Roman" w:eastAsia="Times New Roman" w:hAnsi="Times New Roman" w:cs="Times New Roman"/>
          <w:color w:val="373737"/>
          <w:sz w:val="24"/>
          <w:szCs w:val="24"/>
          <w:lang w:eastAsia="ru-RU"/>
        </w:rPr>
        <w:t>принципах</w:t>
      </w:r>
      <w:proofErr w:type="gramEnd"/>
      <w:r w:rsidRPr="00B73598">
        <w:rPr>
          <w:rFonts w:ascii="Times New Roman" w:eastAsia="Times New Roman" w:hAnsi="Times New Roman" w:cs="Times New Roman"/>
          <w:color w:val="373737"/>
          <w:sz w:val="24"/>
          <w:szCs w:val="24"/>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27. </w:t>
      </w:r>
      <w:r w:rsidRPr="00B73598">
        <w:rPr>
          <w:rFonts w:ascii="Times New Roman" w:eastAsia="Times New Roman" w:hAnsi="Times New Roman" w:cs="Times New Roman"/>
          <w:b/>
          <w:bCs/>
          <w:color w:val="373737"/>
          <w:sz w:val="24"/>
          <w:szCs w:val="24"/>
          <w:lang w:eastAsia="ru-RU"/>
        </w:rPr>
        <w:t>Вступление в силу настоящего Федерального закона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Статьи 18, 19, 21 и 23 настоящего Федерального закона вступают в силу с 1 января 2007 года.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b/>
          <w:bCs/>
          <w:color w:val="373737"/>
          <w:sz w:val="24"/>
          <w:szCs w:val="24"/>
          <w:lang w:eastAsia="ru-RU"/>
        </w:rPr>
        <w:t>Президент Российской Федерации</w:t>
      </w:r>
    </w:p>
    <w:p w:rsidR="001E7A4E" w:rsidRPr="00B73598" w:rsidRDefault="00B73598" w:rsidP="00B73598">
      <w:pPr>
        <w:spacing w:after="0" w:line="240" w:lineRule="auto"/>
        <w:jc w:val="both"/>
        <w:rPr>
          <w:rFonts w:ascii="Times New Roman" w:hAnsi="Times New Roman" w:cs="Times New Roman"/>
          <w:sz w:val="24"/>
          <w:szCs w:val="24"/>
        </w:rPr>
      </w:pPr>
      <w:r w:rsidRPr="00B73598">
        <w:rPr>
          <w:rFonts w:ascii="Times New Roman" w:eastAsia="Times New Roman" w:hAnsi="Times New Roman" w:cs="Times New Roman"/>
          <w:b/>
          <w:bCs/>
          <w:color w:val="373737"/>
          <w:sz w:val="24"/>
          <w:szCs w:val="24"/>
          <w:lang w:eastAsia="ru-RU"/>
        </w:rPr>
        <w:t>В. Путин</w:t>
      </w:r>
    </w:p>
    <w:sectPr w:rsidR="001E7A4E" w:rsidRPr="00B73598" w:rsidSect="00B73598">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3598"/>
    <w:rsid w:val="001E7A4E"/>
    <w:rsid w:val="00B735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A4E"/>
  </w:style>
  <w:style w:type="paragraph" w:styleId="1">
    <w:name w:val="heading 1"/>
    <w:basedOn w:val="a"/>
    <w:link w:val="10"/>
    <w:uiPriority w:val="9"/>
    <w:qFormat/>
    <w:rsid w:val="00B735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735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59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73598"/>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B73598"/>
  </w:style>
  <w:style w:type="character" w:styleId="a3">
    <w:name w:val="Hyperlink"/>
    <w:basedOn w:val="a0"/>
    <w:uiPriority w:val="99"/>
    <w:semiHidden/>
    <w:unhideWhenUsed/>
    <w:rsid w:val="00B73598"/>
    <w:rPr>
      <w:color w:val="0000FF"/>
      <w:u w:val="single"/>
    </w:rPr>
  </w:style>
  <w:style w:type="character" w:customStyle="1" w:styleId="comments">
    <w:name w:val="comments"/>
    <w:basedOn w:val="a0"/>
    <w:rsid w:val="00B73598"/>
  </w:style>
  <w:style w:type="character" w:customStyle="1" w:styleId="tik-text">
    <w:name w:val="tik-text"/>
    <w:basedOn w:val="a0"/>
    <w:rsid w:val="00B73598"/>
  </w:style>
  <w:style w:type="paragraph" w:styleId="a4">
    <w:name w:val="Normal (Web)"/>
    <w:basedOn w:val="a"/>
    <w:uiPriority w:val="99"/>
    <w:semiHidden/>
    <w:unhideWhenUsed/>
    <w:rsid w:val="00B73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73598"/>
    <w:rPr>
      <w:b/>
      <w:bCs/>
    </w:rPr>
  </w:style>
  <w:style w:type="paragraph" w:styleId="a6">
    <w:name w:val="Balloon Text"/>
    <w:basedOn w:val="a"/>
    <w:link w:val="a7"/>
    <w:uiPriority w:val="99"/>
    <w:semiHidden/>
    <w:unhideWhenUsed/>
    <w:rsid w:val="00B735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35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407740">
      <w:bodyDiv w:val="1"/>
      <w:marLeft w:val="0"/>
      <w:marRight w:val="0"/>
      <w:marTop w:val="0"/>
      <w:marBottom w:val="0"/>
      <w:divBdr>
        <w:top w:val="none" w:sz="0" w:space="0" w:color="auto"/>
        <w:left w:val="none" w:sz="0" w:space="0" w:color="auto"/>
        <w:bottom w:val="none" w:sz="0" w:space="0" w:color="auto"/>
        <w:right w:val="none" w:sz="0" w:space="0" w:color="auto"/>
      </w:divBdr>
      <w:divsChild>
        <w:div w:id="1333221553">
          <w:marLeft w:val="240"/>
          <w:marRight w:val="0"/>
          <w:marTop w:val="270"/>
          <w:marBottom w:val="0"/>
          <w:divBdr>
            <w:top w:val="none" w:sz="0" w:space="0" w:color="auto"/>
            <w:left w:val="none" w:sz="0" w:space="0" w:color="auto"/>
            <w:bottom w:val="none" w:sz="0" w:space="0" w:color="auto"/>
            <w:right w:val="none" w:sz="0" w:space="0" w:color="auto"/>
          </w:divBdr>
          <w:divsChild>
            <w:div w:id="1310327887">
              <w:marLeft w:val="0"/>
              <w:marRight w:val="0"/>
              <w:marTop w:val="0"/>
              <w:marBottom w:val="0"/>
              <w:divBdr>
                <w:top w:val="none" w:sz="0" w:space="0" w:color="auto"/>
                <w:left w:val="none" w:sz="0" w:space="0" w:color="auto"/>
                <w:bottom w:val="none" w:sz="0" w:space="0" w:color="auto"/>
                <w:right w:val="none" w:sz="0" w:space="0" w:color="auto"/>
              </w:divBdr>
              <w:divsChild>
                <w:div w:id="1486387305">
                  <w:marLeft w:val="0"/>
                  <w:marRight w:val="0"/>
                  <w:marTop w:val="0"/>
                  <w:marBottom w:val="0"/>
                  <w:divBdr>
                    <w:top w:val="none" w:sz="0" w:space="0" w:color="auto"/>
                    <w:left w:val="none" w:sz="0" w:space="0" w:color="auto"/>
                    <w:bottom w:val="none" w:sz="0" w:space="0" w:color="auto"/>
                    <w:right w:val="none" w:sz="0" w:space="0" w:color="auto"/>
                  </w:divBdr>
                </w:div>
                <w:div w:id="7714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96133">
          <w:marLeft w:val="240"/>
          <w:marRight w:val="0"/>
          <w:marTop w:val="0"/>
          <w:marBottom w:val="0"/>
          <w:divBdr>
            <w:top w:val="none" w:sz="0" w:space="0" w:color="auto"/>
            <w:left w:val="none" w:sz="0" w:space="0" w:color="auto"/>
            <w:bottom w:val="none" w:sz="0" w:space="0" w:color="auto"/>
            <w:right w:val="none" w:sz="0" w:space="0" w:color="auto"/>
          </w:divBdr>
          <w:divsChild>
            <w:div w:id="1277103520">
              <w:marLeft w:val="0"/>
              <w:marRight w:val="0"/>
              <w:marTop w:val="0"/>
              <w:marBottom w:val="0"/>
              <w:divBdr>
                <w:top w:val="none" w:sz="0" w:space="0" w:color="auto"/>
                <w:left w:val="none" w:sz="0" w:space="0" w:color="auto"/>
                <w:bottom w:val="none" w:sz="0" w:space="0" w:color="auto"/>
                <w:right w:val="none" w:sz="0" w:space="0" w:color="auto"/>
              </w:divBdr>
              <w:divsChild>
                <w:div w:id="1162114919">
                  <w:marLeft w:val="0"/>
                  <w:marRight w:val="0"/>
                  <w:marTop w:val="0"/>
                  <w:marBottom w:val="0"/>
                  <w:divBdr>
                    <w:top w:val="none" w:sz="0" w:space="0" w:color="auto"/>
                    <w:left w:val="none" w:sz="0" w:space="0" w:color="auto"/>
                    <w:bottom w:val="none" w:sz="0" w:space="0" w:color="auto"/>
                    <w:right w:val="none" w:sz="0" w:space="0" w:color="auto"/>
                  </w:divBdr>
                  <w:divsChild>
                    <w:div w:id="353381451">
                      <w:marLeft w:val="0"/>
                      <w:marRight w:val="0"/>
                      <w:marTop w:val="0"/>
                      <w:marBottom w:val="75"/>
                      <w:divBdr>
                        <w:top w:val="none" w:sz="0" w:space="0" w:color="auto"/>
                        <w:left w:val="none" w:sz="0" w:space="0" w:color="auto"/>
                        <w:bottom w:val="none" w:sz="0" w:space="0" w:color="auto"/>
                        <w:right w:val="none" w:sz="0" w:space="0" w:color="auto"/>
                      </w:divBdr>
                    </w:div>
                    <w:div w:id="1357270302">
                      <w:marLeft w:val="0"/>
                      <w:marRight w:val="0"/>
                      <w:marTop w:val="0"/>
                      <w:marBottom w:val="0"/>
                      <w:divBdr>
                        <w:top w:val="none" w:sz="0" w:space="0" w:color="auto"/>
                        <w:left w:val="none" w:sz="0" w:space="0" w:color="auto"/>
                        <w:bottom w:val="none" w:sz="0" w:space="0" w:color="auto"/>
                        <w:right w:val="none" w:sz="0" w:space="0" w:color="auto"/>
                      </w:divBdr>
                    </w:div>
                    <w:div w:id="119153665">
                      <w:marLeft w:val="0"/>
                      <w:marRight w:val="0"/>
                      <w:marTop w:val="75"/>
                      <w:marBottom w:val="75"/>
                      <w:divBdr>
                        <w:top w:val="none" w:sz="0" w:space="0" w:color="auto"/>
                        <w:left w:val="none" w:sz="0" w:space="0" w:color="auto"/>
                        <w:bottom w:val="none" w:sz="0" w:space="0" w:color="auto"/>
                        <w:right w:val="none" w:sz="0" w:space="0" w:color="auto"/>
                      </w:divBdr>
                    </w:div>
                  </w:divsChild>
                </w:div>
                <w:div w:id="283000518">
                  <w:marLeft w:val="0"/>
                  <w:marRight w:val="0"/>
                  <w:marTop w:val="0"/>
                  <w:marBottom w:val="0"/>
                  <w:divBdr>
                    <w:top w:val="none" w:sz="0" w:space="0" w:color="auto"/>
                    <w:left w:val="none" w:sz="0" w:space="0" w:color="auto"/>
                    <w:bottom w:val="none" w:sz="0" w:space="0" w:color="auto"/>
                    <w:right w:val="none" w:sz="0" w:space="0" w:color="auto"/>
                  </w:divBdr>
                  <w:divsChild>
                    <w:div w:id="152169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06/03/10/borba-terrorizm.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6027</Words>
  <Characters>34355</Characters>
  <Application>Microsoft Office Word</Application>
  <DocSecurity>0</DocSecurity>
  <Lines>286</Lines>
  <Paragraphs>80</Paragraphs>
  <ScaleCrop>false</ScaleCrop>
  <Company/>
  <LinksUpToDate>false</LinksUpToDate>
  <CharactersWithSpaces>40302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cp:revision>
  <cp:lastPrinted>2015-12-11T09:19:00Z</cp:lastPrinted>
  <dcterms:created xsi:type="dcterms:W3CDTF">2015-12-11T09:14:00Z</dcterms:created>
  <dcterms:modified xsi:type="dcterms:W3CDTF">2015-12-11T09:20:00Z</dcterms:modified>
</cp:coreProperties>
</file>